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cs="Times New Roman"/>
          <w:b w:val="0"/>
          <w:kern w:val="2"/>
          <w:sz w:val="36"/>
          <w:szCs w:val="36"/>
          <w:lang w:val="en-US" w:eastAsia="zh-CN" w:bidi="ar-SA"/>
        </w:rPr>
      </w:pPr>
      <w:r>
        <w:rPr>
          <w:rFonts w:hint="eastAsia" w:ascii="黑体" w:hAnsi="黑体" w:eastAsia="黑体" w:cs="黑体"/>
          <w:b w:val="0"/>
          <w:bCs w:val="0"/>
          <w:caps w:val="0"/>
          <w:color w:val="000000"/>
          <w:spacing w:val="0"/>
          <w:kern w:val="0"/>
          <w:sz w:val="32"/>
          <w:szCs w:val="32"/>
          <w:lang w:val="en-US" w:eastAsia="zh-CN" w:bidi="ar"/>
        </w:rPr>
        <w:t>附件2</w:t>
      </w:r>
    </w:p>
    <w:p>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合肥经济学院《大学生体质健康标准测试》</w:t>
      </w:r>
    </w:p>
    <w:p>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安全须知及应急处置预案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为</w:t>
      </w:r>
      <w:r>
        <w:rPr>
          <w:rFonts w:hint="eastAsia" w:ascii="仿宋_GB2312" w:hAnsi="仿宋_GB2312" w:eastAsia="仿宋_GB2312" w:cs="仿宋_GB2312"/>
          <w:i w:val="0"/>
          <w:iCs w:val="0"/>
          <w:caps w:val="0"/>
          <w:color w:val="auto"/>
          <w:spacing w:val="15"/>
          <w:sz w:val="32"/>
          <w:szCs w:val="32"/>
          <w:shd w:val="clear" w:fill="FFFFFF"/>
          <w:lang w:val="en-US" w:eastAsia="zh-CN"/>
        </w:rPr>
        <w:t>预防</w:t>
      </w:r>
      <w:bookmarkStart w:id="0" w:name="_GoBack"/>
      <w:bookmarkEnd w:id="0"/>
      <w:r>
        <w:rPr>
          <w:rFonts w:hint="eastAsia" w:ascii="仿宋_GB2312" w:hAnsi="仿宋_GB2312" w:eastAsia="仿宋_GB2312" w:cs="仿宋_GB2312"/>
          <w:i w:val="0"/>
          <w:iCs w:val="0"/>
          <w:caps w:val="0"/>
          <w:color w:val="auto"/>
          <w:spacing w:val="15"/>
          <w:sz w:val="32"/>
          <w:szCs w:val="32"/>
          <w:shd w:val="clear" w:fill="FFFFFF"/>
        </w:rPr>
        <w:t>我校学生在测试中可能发生的意外事故，确保在第一时间内消除隐患及事故处置、救护工作，确保学生体质测试顺利安全实施，特制定本预案。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仿宋" w:hAnsi="仿宋" w:eastAsia="仿宋" w:cs="仿宋"/>
          <w:b w:val="0"/>
          <w:bCs w:val="0"/>
          <w:i w:val="0"/>
          <w:iCs w:val="0"/>
          <w:caps w:val="0"/>
          <w:color w:val="auto"/>
          <w:spacing w:val="15"/>
          <w:sz w:val="32"/>
          <w:szCs w:val="32"/>
          <w:shd w:val="clear" w:fill="FFFFFF"/>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坚持“安全第一，预防为主”的思想。制定体质健康测试活动安全应急处理预案，可以有效预防事故的发生，并保证师生充分了解发生重大事故时的安全措施，一旦发生事故，能够做到及时拨打急救电话，自助自救，确保学校财产和师生生命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二、安全领导机构及岗位职责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《国家学生体质健康标准》测试的组织实施工作在分管校长领导下，由教务处、</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、学生处、校团委、各</w:t>
      </w:r>
      <w:r>
        <w:rPr>
          <w:rFonts w:hint="eastAsia" w:ascii="仿宋_GB2312" w:hAnsi="仿宋_GB2312" w:eastAsia="仿宋_GB2312" w:cs="仿宋_GB2312"/>
          <w:i w:val="0"/>
          <w:iCs w:val="0"/>
          <w:caps w:val="0"/>
          <w:color w:val="auto"/>
          <w:spacing w:val="15"/>
          <w:sz w:val="32"/>
          <w:szCs w:val="32"/>
          <w:shd w:val="clear" w:fill="FFFFFF"/>
          <w:lang w:eastAsia="zh-CN"/>
        </w:rPr>
        <w:t>学院专业班级</w:t>
      </w:r>
      <w:r>
        <w:rPr>
          <w:rFonts w:hint="eastAsia" w:ascii="仿宋_GB2312" w:hAnsi="仿宋_GB2312" w:eastAsia="仿宋_GB2312" w:cs="仿宋_GB2312"/>
          <w:i w:val="0"/>
          <w:iCs w:val="0"/>
          <w:caps w:val="0"/>
          <w:color w:val="auto"/>
          <w:spacing w:val="15"/>
          <w:sz w:val="32"/>
          <w:szCs w:val="32"/>
          <w:shd w:val="clear" w:fill="FFFFFF"/>
        </w:rPr>
        <w:t>、学校医务室、辅导员协同配合共同组织实施。</w:t>
      </w:r>
      <w:r>
        <w:rPr>
          <w:rFonts w:hint="eastAsia" w:ascii="仿宋_GB2312" w:hAnsi="仿宋_GB2312" w:eastAsia="仿宋_GB2312" w:cs="仿宋_GB2312"/>
          <w:i w:val="0"/>
          <w:iCs w:val="0"/>
          <w:caps w:val="0"/>
          <w:color w:val="auto"/>
          <w:spacing w:val="15"/>
          <w:sz w:val="32"/>
          <w:szCs w:val="32"/>
          <w:shd w:val="clear" w:fill="FFFFFF"/>
          <w:lang w:eastAsia="zh-CN"/>
        </w:rPr>
        <w:t>体育</w:t>
      </w:r>
      <w:r>
        <w:rPr>
          <w:rFonts w:hint="eastAsia" w:ascii="仿宋_GB2312" w:hAnsi="仿宋_GB2312" w:eastAsia="仿宋_GB2312" w:cs="仿宋_GB2312"/>
          <w:i w:val="0"/>
          <w:iCs w:val="0"/>
          <w:caps w:val="0"/>
          <w:color w:val="auto"/>
          <w:spacing w:val="15"/>
          <w:sz w:val="32"/>
          <w:szCs w:val="32"/>
          <w:shd w:val="clear" w:fill="FFFFFF"/>
        </w:rPr>
        <w:t>教研室负责人做好人员调配，确保各测 试点、后勤安全保障组人员到位、职责明确，为《标准》的顺利实 施提供有力保障。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三、准备工作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组织好体质测试的全校宣传教育工作；组织全体测试工作人员学习、了解、掌握相关工作操作流程等；对有（残疾、心脏病、哮喘等）不能参与测试的学生，由各学院辅导员提前询问、统计并告知严格按照国家文件要求执行申请免测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（二）</w:t>
      </w:r>
      <w:r>
        <w:rPr>
          <w:rFonts w:hint="eastAsia" w:ascii="仿宋_GB2312" w:hAnsi="仿宋_GB2312" w:eastAsia="仿宋_GB2312" w:cs="仿宋_GB2312"/>
          <w:i w:val="0"/>
          <w:iCs w:val="0"/>
          <w:caps w:val="0"/>
          <w:color w:val="auto"/>
          <w:spacing w:val="15"/>
          <w:sz w:val="32"/>
          <w:szCs w:val="32"/>
          <w:shd w:val="clear" w:fill="FFFFFF"/>
        </w:rPr>
        <w:t>测试人员在800/1000米测试前要提醒测试学生确认身体状态是否正常，发现测试者身体不适的应立即劝离，尽力保证测试安全。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（三）</w:t>
      </w:r>
      <w:r>
        <w:rPr>
          <w:rFonts w:hint="eastAsia" w:ascii="仿宋_GB2312" w:hAnsi="仿宋_GB2312" w:eastAsia="仿宋_GB2312" w:cs="仿宋_GB2312"/>
          <w:i w:val="0"/>
          <w:iCs w:val="0"/>
          <w:caps w:val="0"/>
          <w:color w:val="auto"/>
          <w:spacing w:val="15"/>
          <w:sz w:val="32"/>
          <w:szCs w:val="32"/>
          <w:shd w:val="clear" w:fill="FFFFFF"/>
        </w:rPr>
        <w:t>设置安全责任岗，责任到人。安全保卫组（由校保卫处工作人员和</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有关工作人员组成）在活动进行期间加强对测试场地及过程的安全（校田径场经常有流浪狗）巡查工作。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（四）</w:t>
      </w:r>
      <w:r>
        <w:rPr>
          <w:rFonts w:hint="eastAsia" w:ascii="仿宋_GB2312" w:hAnsi="仿宋_GB2312" w:eastAsia="仿宋_GB2312" w:cs="仿宋_GB2312"/>
          <w:i w:val="0"/>
          <w:iCs w:val="0"/>
          <w:caps w:val="0"/>
          <w:color w:val="auto"/>
          <w:spacing w:val="15"/>
          <w:sz w:val="32"/>
          <w:szCs w:val="32"/>
          <w:shd w:val="clear" w:fill="FFFFFF"/>
        </w:rPr>
        <w:t>设立医务小组（由校医院工作人员和体质测试中心有关工作人员组成），在测试期间坚守岗位，提前备好相关急救药品和器械，随时准备处理可能发生的运动伤害。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四、大学生体质测试安全须知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参加测试的学生均应穿运动服、运动鞋，严禁佩戴各种金属的或玻璃的装饰物，头上不要戴各种发卡；严禁携带小刀、钥匙等尖锐、硬质物品。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测试前3天要注意保持良好的睡眠与体力的积蓄，忌熬夜、空腹、饱食、饮酒后进行测试。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患有呼吸系统、心脑血管、循环系统、运动系统等各种不适宜参加测试的疾病者严禁参加《标准》测试，并应申请执行免测。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测试前请各位同学确认个人的身体状况是否适宜参加测试， 如有隐瞒个人身体状况，在身体不适宜参加测试的情况下参加测试出现不良情况，自行承担责任。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（五）</w:t>
      </w:r>
      <w:r>
        <w:rPr>
          <w:rFonts w:hint="eastAsia" w:ascii="仿宋_GB2312" w:hAnsi="仿宋_GB2312" w:eastAsia="仿宋_GB2312" w:cs="仿宋_GB2312"/>
          <w:i w:val="0"/>
          <w:iCs w:val="0"/>
          <w:caps w:val="0"/>
          <w:color w:val="auto"/>
          <w:spacing w:val="15"/>
          <w:sz w:val="32"/>
          <w:szCs w:val="32"/>
          <w:shd w:val="clear" w:fill="FFFFFF"/>
        </w:rPr>
        <w:t>测试时服从测试老师等工作人员的安排与要求，严禁嬉戏打闹等不安全行为的发生。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（六）</w:t>
      </w:r>
      <w:r>
        <w:rPr>
          <w:rFonts w:hint="eastAsia" w:ascii="仿宋_GB2312" w:hAnsi="仿宋_GB2312" w:eastAsia="仿宋_GB2312" w:cs="仿宋_GB2312"/>
          <w:i w:val="0"/>
          <w:iCs w:val="0"/>
          <w:caps w:val="0"/>
          <w:color w:val="auto"/>
          <w:spacing w:val="15"/>
          <w:sz w:val="32"/>
          <w:szCs w:val="32"/>
          <w:shd w:val="clear" w:fill="FFFFFF"/>
        </w:rPr>
        <w:t>学生测试时如出现身体不适，及时向老师或医务工作者反映。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（七）</w:t>
      </w:r>
      <w:r>
        <w:rPr>
          <w:rFonts w:hint="eastAsia" w:ascii="仿宋_GB2312" w:hAnsi="仿宋_GB2312" w:eastAsia="仿宋_GB2312" w:cs="仿宋_GB2312"/>
          <w:i w:val="0"/>
          <w:iCs w:val="0"/>
          <w:caps w:val="0"/>
          <w:color w:val="auto"/>
          <w:spacing w:val="15"/>
          <w:sz w:val="32"/>
          <w:szCs w:val="32"/>
          <w:shd w:val="clear" w:fill="FFFFFF"/>
        </w:rPr>
        <w:t>800/1000 米测试时，随着跑速的提高，氧气供应不足，会出现胸部发闷，呼吸节奏被破坏，呼吸困难，四肢无力的现象，出现以上症状时应加深呼吸，调整呼吸节奏，适当减慢速度，坚持一段时间后，不适会逐渐消失，若实在无法坚持，应立即停止测试，并及时报告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（八）</w:t>
      </w:r>
      <w:r>
        <w:rPr>
          <w:rFonts w:hint="eastAsia" w:ascii="仿宋_GB2312" w:hAnsi="仿宋_GB2312" w:eastAsia="仿宋_GB2312" w:cs="仿宋_GB2312"/>
          <w:i w:val="0"/>
          <w:iCs w:val="0"/>
          <w:caps w:val="0"/>
          <w:color w:val="auto"/>
          <w:spacing w:val="15"/>
          <w:sz w:val="32"/>
          <w:szCs w:val="32"/>
          <w:shd w:val="clear" w:fill="FFFFFF"/>
        </w:rPr>
        <w:t>800/1000米测试结束后，不应立即坐下休息，以免因头部暂时性缺氧而出现眩晕甚或休克，需慢走调整好呼吸、心跳后再休息。同时，应做好放松活动与肌肉拉伸，防止乳酸堆积造成的肌肉疼痛， 影响后续测试项目的进行。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（九）</w:t>
      </w:r>
      <w:r>
        <w:rPr>
          <w:rFonts w:hint="eastAsia" w:ascii="仿宋_GB2312" w:hAnsi="仿宋_GB2312" w:eastAsia="仿宋_GB2312" w:cs="仿宋_GB2312"/>
          <w:i w:val="0"/>
          <w:iCs w:val="0"/>
          <w:caps w:val="0"/>
          <w:color w:val="auto"/>
          <w:spacing w:val="15"/>
          <w:sz w:val="32"/>
          <w:szCs w:val="32"/>
          <w:shd w:val="clear" w:fill="FFFFFF"/>
        </w:rPr>
        <w:t>所有测试结束后，学生应确保身体无不适症状后，方可离开测试现场，如有仍胸闷、胸痛、呼吸急促、眩晕等症状，应立即向相关老师或医务工作者询问。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五、组织过程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负责测试工作的组织及协调工作，发布测试有关安排信息。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参加测试的所有工作人员应责任到位、责任到人，各司其责，杜绝安全事故的发生，以确保活动正常进行。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测试人员要坚守岗位，医务组在测试期间要始终坚守岗位，随时准备处理可能发生的安全事故。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学生视自身身体情况可终止自己的测试，任何人不得阻拦；测试工作人员应密切关注学生身体情况，发现学生身体出现异常及时终止测试。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六、突发事件应急措施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在测试过程中遇到踩踏、运动伤害等突发事件时，结合学校突发事件应急预案，全体参与师生按照预案要求坚守岗位</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各司其职</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听从医护组相关人员统一指挥，开展救护工作</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将事故的危害降低到最低程度，严禁私自行动。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突发事件发生时体质测试医务组或在岗测试工作人员在第一时间进行心肺复苏应急处置并拨打急救电话120，同时电话报告</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主任及主管校领导，由体质测试中心主任组织辅导员及时与家长取得联系。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ascii="仿宋" w:hAnsi="仿宋" w:eastAsia="仿宋"/>
          <w:sz w:val="32"/>
          <w:szCs w:val="32"/>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事件发生后，全体体质测试工作人员、医务人员应积极协助</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严禁擅离职守，先行撤离。</w:t>
      </w:r>
    </w:p>
    <w:p>
      <w:pPr>
        <w:rPr>
          <w:rFonts w:hint="default"/>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mNjMTAwMTY1YTYxYTIyMWM3NDY5YzM3ZTIyOTgifQ=="/>
  </w:docVars>
  <w:rsids>
    <w:rsidRoot w:val="00000000"/>
    <w:rsid w:val="0978177B"/>
    <w:rsid w:val="09BA3D7B"/>
    <w:rsid w:val="144D440C"/>
    <w:rsid w:val="14FB36D2"/>
    <w:rsid w:val="285F533F"/>
    <w:rsid w:val="29844E13"/>
    <w:rsid w:val="2ED22BD8"/>
    <w:rsid w:val="335D6CD4"/>
    <w:rsid w:val="3F4937B0"/>
    <w:rsid w:val="4F6D5920"/>
    <w:rsid w:val="509A3F27"/>
    <w:rsid w:val="544241E7"/>
    <w:rsid w:val="54662921"/>
    <w:rsid w:val="7A1B02DF"/>
    <w:rsid w:val="7D1D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1755</Words>
  <Characters>1784</Characters>
  <Lines>0</Lines>
  <Paragraphs>0</Paragraphs>
  <TotalTime>1</TotalTime>
  <ScaleCrop>false</ScaleCrop>
  <LinksUpToDate>false</LinksUpToDate>
  <CharactersWithSpaces>1789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2021-09-28T03:51:00Z</dcterms:created>
  <dc:creator>Administrator</dc:creator>
  <cp:lastModifiedBy>刘</cp:lastModifiedBy>
  <dcterms:modified xsi:type="dcterms:W3CDTF">2023-04-18T08:59:29Z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5FAE1ECCD2804025B236915F866C3AFC</vt:lpwstr>
  </property>
</Properties>
</file>