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420" w:right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widowControl/>
        <w:spacing w:line="560" w:lineRule="exact"/>
        <w:ind w:right="420" w:rightChars="200"/>
        <w:rPr>
          <w:rFonts w:ascii="黑体" w:hAnsi="黑体" w:eastAsia="黑体" w:cs="黑体"/>
          <w:b/>
          <w:bCs/>
          <w:sz w:val="36"/>
          <w:szCs w:val="32"/>
        </w:rPr>
      </w:pPr>
    </w:p>
    <w:p>
      <w:pPr>
        <w:spacing w:line="54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合肥经济学院第</w:t>
      </w:r>
      <w:r>
        <w:rPr>
          <w:rFonts w:ascii="方正小标宋简体" w:hAnsi="方正小标宋简体" w:eastAsia="方正小标宋简体" w:cs="方正小标宋简体"/>
          <w:sz w:val="36"/>
          <w:szCs w:val="30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期“圆满假期、强国有我”</w:t>
      </w:r>
    </w:p>
    <w:p>
      <w:pPr>
        <w:spacing w:line="54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劳动教育实践公益活动实施方案</w:t>
      </w:r>
    </w:p>
    <w:p>
      <w:pPr>
        <w:spacing w:line="54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sz w:val="32"/>
          <w:szCs w:val="30"/>
        </w:rPr>
      </w:pPr>
    </w:p>
    <w:p>
      <w:pPr>
        <w:widowControl/>
        <w:numPr>
          <w:ilvl w:val="0"/>
          <w:numId w:val="1"/>
        </w:numPr>
        <w:spacing w:line="360" w:lineRule="auto"/>
        <w:ind w:left="0"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活动主题</w:t>
      </w:r>
    </w:p>
    <w:p>
      <w:pPr>
        <w:widowControl/>
        <w:spacing w:line="360" w:lineRule="auto"/>
        <w:ind w:right="420" w:rightChars="200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情寄留守 暖心相伴 乡约童行 情暖人心</w:t>
      </w: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二、活动背景</w:t>
      </w:r>
    </w:p>
    <w:p>
      <w:pPr>
        <w:widowControl/>
        <w:spacing w:line="360" w:lineRule="auto"/>
        <w:ind w:right="420" w:rightChars="200"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为全面贯彻党的教育方针，认真贯彻落实习近平总书记对劳动教育、志愿服务重要指示精神，弘扬中华民族传统美德，引导更多在校大学生关注家乡贫困留守儿童，关注周边弱势群体，激发同学们对公益志愿的热情。学校决定举办2023年合肥经济学院第五期“美好假期，强国有我”劳动教育实践活动。</w:t>
      </w: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三、活动目的</w:t>
      </w:r>
    </w:p>
    <w:p>
      <w:pPr>
        <w:widowControl/>
        <w:spacing w:line="360" w:lineRule="auto"/>
        <w:ind w:right="420" w:rightChars="200"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为了传播公益思想,推动乡村振兴;进一步推动我校劳动教育全面、深层次的发展;全面提升学生的综合素质，培育学生积极的劳动精神,锻炼学生的社会实践能力。以志愿服务活动的形式深入乡村，传播先进文化与技术，调研乡村基础建设基本现状，进一步提升学生的社会实践能力和思想认知。</w:t>
      </w: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四、活动对象</w:t>
      </w:r>
    </w:p>
    <w:p>
      <w:pPr>
        <w:spacing w:line="560" w:lineRule="exact"/>
        <w:ind w:right="420" w:rightChars="200" w:firstLine="560" w:firstLineChars="200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全体在校学生</w:t>
      </w:r>
    </w:p>
    <w:p>
      <w:pPr>
        <w:spacing w:line="560" w:lineRule="exact"/>
        <w:ind w:right="420" w:rightChars="200" w:firstLine="640" w:firstLineChars="200"/>
        <w:rPr>
          <w:rFonts w:hint="eastAsia" w:ascii="仿宋_GB2312" w:hAnsi="宋体" w:cs="仿宋_GB2312"/>
          <w:color w:val="C00000"/>
          <w:kern w:val="0"/>
          <w:sz w:val="32"/>
          <w:szCs w:val="32"/>
        </w:rPr>
      </w:pP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五、服务对象</w:t>
      </w:r>
    </w:p>
    <w:p>
      <w:pPr>
        <w:widowControl/>
        <w:spacing w:line="360" w:lineRule="auto"/>
        <w:ind w:right="420" w:rightChars="200"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家乡贫困或留守儿童</w:t>
      </w: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六、组织单位</w:t>
      </w:r>
    </w:p>
    <w:p>
      <w:pPr>
        <w:ind w:firstLine="300" w:firstLineChars="1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主办单位：基础课教学部、商学院。</w:t>
      </w:r>
    </w:p>
    <w:p>
      <w:pPr>
        <w:ind w:left="1798" w:leftChars="142" w:hanging="1500" w:hangingChars="5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承办单位：校团委、财务管理学院、工学院、金融学院、人工智能学院、 外国语学院、文法学院、艺术设计学院、乡土研学社。</w:t>
      </w:r>
    </w:p>
    <w:p>
      <w:pPr>
        <w:ind w:firstLine="300" w:firstLineChars="1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协办单位：各团学组织</w:t>
      </w: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七、活动时间</w:t>
      </w:r>
    </w:p>
    <w:p>
      <w:pPr>
        <w:widowControl/>
        <w:spacing w:line="360" w:lineRule="auto"/>
        <w:ind w:right="420" w:rightChars="200"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2023年12月25日-2024年2月20日</w:t>
      </w: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八、参与方式</w:t>
      </w:r>
    </w:p>
    <w:p>
      <w:pPr>
        <w:widowControl/>
        <w:spacing w:line="560" w:lineRule="exact"/>
        <w:ind w:right="420" w:rightChars="200" w:firstLine="6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线上报名:通过“合经青年”公众号回复“美好假期”获得报名链接,填写个人信息。</w:t>
      </w:r>
    </w:p>
    <w:p>
      <w:pPr>
        <w:widowControl/>
        <w:spacing w:line="560" w:lineRule="exact"/>
        <w:ind w:right="420" w:rightChars="200" w:firstLine="6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线下报名：将于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4年12月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日，12月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/>
          <w:kern w:val="0"/>
          <w:sz w:val="28"/>
          <w:szCs w:val="28"/>
        </w:rPr>
        <w:t>在东、西苑食堂门口摆台。</w:t>
      </w: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九、活动流程</w:t>
      </w:r>
    </w:p>
    <w:p>
      <w:pPr>
        <w:widowControl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（一）加入乡土研学社社团活动官方QQ:</w:t>
      </w:r>
      <w:r>
        <w:rPr>
          <w:rFonts w:hint="eastAsia" w:ascii="宋体" w:hAnsi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651979288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，进行队长和志愿者面试招募，活动限制最终人数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200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人（12月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23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日-12月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31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日）</w:t>
      </w:r>
    </w:p>
    <w:p>
      <w:pPr>
        <w:widowControl/>
        <w:spacing w:line="360" w:lineRule="auto"/>
        <w:ind w:right="420" w:rightChars="200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（二）在“圆满假期”小程序上成功报名</w:t>
      </w:r>
    </w:p>
    <w:p>
      <w:pPr>
        <w:widowControl/>
        <w:spacing w:line="360" w:lineRule="auto"/>
        <w:ind w:right="420" w:rightChars="200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（三）参与活动的同学领取爱心包裹：</w:t>
      </w:r>
    </w:p>
    <w:p>
      <w:pPr>
        <w:widowControl/>
        <w:spacing w:line="360" w:lineRule="auto"/>
        <w:ind w:right="420" w:rightChars="200"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返回家乡走村入户一对一精准结伴帮扶家乡的留守儿童、困境儿童、单亲家庭和空巢老人,为孩子们带去爱心礼物的同时，深入认识和切身了解家乡的这些孩子和老人们，并与他们结成长期帮扶对象，在他们面对生活和学习上的困难与挑战时给予帮助。</w:t>
      </w:r>
    </w:p>
    <w:p>
      <w:pPr>
        <w:widowControl/>
        <w:spacing w:line="360" w:lineRule="auto"/>
        <w:ind w:right="420" w:rightChars="200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（四）参与活动的同学向队长进行结果反馈：</w:t>
      </w:r>
    </w:p>
    <w:p>
      <w:pPr>
        <w:widowControl/>
        <w:spacing w:line="360" w:lineRule="auto"/>
        <w:ind w:right="420" w:right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帮扶工作完成后,队员积极协助队长完成一系列收尾任务，一篇图文并茂的500字活动总结（具体介绍到帮扶对象的家庭情况）,按照活动要求在“圆满假期”小程序上成功上传活动视频,获得小程序电子证书。</w:t>
      </w:r>
    </w:p>
    <w:p>
      <w:pPr>
        <w:widowControl/>
        <w:spacing w:line="360" w:lineRule="auto"/>
        <w:ind w:right="420" w:right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十、奖项设置</w:t>
      </w:r>
    </w:p>
    <w:p>
      <w:pPr>
        <w:widowControl/>
        <w:spacing w:line="360" w:lineRule="auto"/>
        <w:ind w:right="420" w:right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本次公益活动将根据志愿者的优秀表现设</w:t>
      </w:r>
      <w:r>
        <w:rPr>
          <w:rFonts w:ascii="宋体" w:hAnsi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/>
          <w:color w:val="000000"/>
          <w:kern w:val="0"/>
          <w:sz w:val="28"/>
          <w:szCs w:val="28"/>
        </w:rPr>
        <w:t>%优秀队长，</w:t>
      </w:r>
      <w:r>
        <w:rPr>
          <w:rFonts w:ascii="宋体" w:hAnsi="宋体"/>
          <w:color w:val="000000"/>
          <w:kern w:val="0"/>
          <w:sz w:val="28"/>
          <w:szCs w:val="28"/>
        </w:rPr>
        <w:t>25</w:t>
      </w:r>
      <w:r>
        <w:rPr>
          <w:rFonts w:hint="eastAsia" w:ascii="宋体" w:hAnsi="宋体"/>
          <w:color w:val="000000"/>
          <w:kern w:val="0"/>
          <w:sz w:val="28"/>
          <w:szCs w:val="28"/>
        </w:rPr>
        <w:t>%优秀志愿者，授予获奖人员校级荣誉证书，参与人员另设0.2劳动分的鼓励制度</w:t>
      </w:r>
    </w:p>
    <w:p>
      <w:pPr>
        <w:widowControl/>
        <w:spacing w:line="360" w:lineRule="auto"/>
        <w:ind w:right="420" w:rightChars="20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十一、活动负责人</w:t>
      </w:r>
    </w:p>
    <w:p>
      <w:pPr>
        <w:widowControl/>
        <w:spacing w:line="360" w:lineRule="auto"/>
        <w:ind w:right="420" w:rightChars="200"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指导老师：朱冰冰（教学楼B506）</w:t>
      </w:r>
    </w:p>
    <w:p>
      <w:pPr>
        <w:widowControl/>
        <w:spacing w:line="360" w:lineRule="auto"/>
        <w:ind w:right="420" w:rightChars="200" w:firstLine="1960" w:firstLineChars="7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方汝峰（行政楼E507）</w:t>
      </w:r>
    </w:p>
    <w:p>
      <w:pPr>
        <w:widowControl/>
        <w:spacing w:line="360" w:lineRule="auto"/>
        <w:ind w:right="420" w:rightChars="200" w:firstLine="1960" w:firstLineChars="7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史  帆（行政楼E207）</w:t>
      </w:r>
    </w:p>
    <w:p>
      <w:pPr>
        <w:widowControl/>
        <w:spacing w:line="360" w:lineRule="auto"/>
        <w:ind w:right="420" w:rightChars="200" w:firstLine="560" w:firstLineChars="200"/>
        <w:jc w:val="righ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活动负责人：周鸿飞（QQ：3449649446，电话：1</w:t>
      </w:r>
      <w:r>
        <w:rPr>
          <w:rFonts w:ascii="宋体" w:hAnsi="宋体"/>
          <w:color w:val="000000"/>
          <w:kern w:val="0"/>
          <w:sz w:val="28"/>
          <w:szCs w:val="28"/>
        </w:rPr>
        <w:t>5155323283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）</w:t>
      </w:r>
    </w:p>
    <w:p>
      <w:pPr>
        <w:widowControl/>
        <w:spacing w:line="360" w:lineRule="auto"/>
        <w:ind w:right="420" w:rightChars="200" w:firstLine="560" w:firstLineChars="200"/>
        <w:jc w:val="righ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刘杨（QQ：3083282195，电话：13515585825）</w:t>
      </w:r>
    </w:p>
    <w:p>
      <w:pPr>
        <w:widowControl/>
        <w:spacing w:line="360" w:lineRule="auto"/>
        <w:ind w:right="420" w:rightChars="200" w:firstLine="560" w:firstLineChars="200"/>
        <w:jc w:val="righ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徐晶（QQ：3485007331，电话：</w:t>
      </w:r>
      <w:r>
        <w:rPr>
          <w:rFonts w:ascii="宋体" w:hAnsi="宋体"/>
          <w:color w:val="000000"/>
          <w:kern w:val="0"/>
          <w:sz w:val="28"/>
          <w:szCs w:val="28"/>
        </w:rPr>
        <w:t>18456633757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）</w:t>
      </w:r>
    </w:p>
    <w:p>
      <w:pPr>
        <w:widowControl/>
        <w:spacing w:line="560" w:lineRule="exact"/>
        <w:ind w:right="420" w:rightChars="200"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未尽事宜，另行通知。 </w:t>
      </w:r>
    </w:p>
    <w:p>
      <w:pPr>
        <w:widowControl/>
        <w:spacing w:line="560" w:lineRule="exact"/>
        <w:ind w:right="420" w:rightChars="200"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20" w:rightChars="200"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20" w:rightChars="200"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20" w:rightChars="200"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20" w:rightChars="200" w:firstLine="3840" w:firstLineChars="1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合肥经济学院劳动教育委员会</w:t>
      </w:r>
    </w:p>
    <w:p>
      <w:pPr>
        <w:widowControl/>
        <w:spacing w:line="560" w:lineRule="exact"/>
        <w:ind w:right="420" w:rightChars="200"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202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1BD138AA"/>
    <w:rsid w:val="1BD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2023-12-21T05:23:00Z</dcterms:created>
  <dc:creator>有难同当</dc:creator>
  <cp:lastModifiedBy>有难同当</cp:lastModifiedBy>
  <dcterms:modified xsi:type="dcterms:W3CDTF">2023-12-21T05:23:59Z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6CA9BBB6D1384EDEB0530EE32558D474_11</vt:lpwstr>
  </property>
</Properties>
</file>