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 w:themeFill="background1"/>
        <w:spacing w:before="0" w:after="0" w:line="240" w:lineRule="auto"/>
        <w:jc w:val="both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36"/>
          <w:szCs w:val="36"/>
          <w:lang w:val="en-US" w:eastAsia="zh-CN" w:bidi="ar-SA"/>
        </w:rPr>
        <w:t>合肥经济学院2023年第一届啦啦操比赛竞赛规程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Style w:val="6"/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活动主题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美丽绽放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律动新时代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二、组织机构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主办单位：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合肥经济学院。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承办单位：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基础课教学部、校团委。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" w:hAnsi="仿宋" w:eastAsia="仿宋" w:cs="仿宋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协办单位：体育俱乐部联盟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校学生会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校啦啦操俱乐部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三、比赛地点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" w:hAnsi="仿宋" w:eastAsia="仿宋" w:cs="仿宋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体育馆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四、活动对象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全体在校学生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五、比赛时间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10月中下旬（具体时间待定）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比赛项目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（一）双人花球、爵士、街舞啦啦操自选动作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（二）小团体花球、爵士、街舞啦啦操自选动作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（三）集体花球、爵士、街舞啦啦操自选动作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七、参赛要求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1.双人花球、爵士、街舞啦啦操自选动作：成套音乐在1分至1分30秒。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2.小团体花球、爵士、街舞啦啦操自选动作：3-5人，成套音乐时间在1分至1分30秒。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3.集体花球、爵士、街舞啦啦操自选动作：8-24人，成套音乐在1分45秒至2分15秒。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4.比赛服装、花球等自备，音乐必须是mp3格式，音乐在比赛前交予活动负责人。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5.参赛人员了解自己的身体状况，确认自己身体健康状况良好，适宜参加该项目比赛并在比赛前购买了“人身意外伤害保险”。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6.运动员需携带身份证明签到参赛（所有参赛队员必须具有第二代身份证，无法提供者，不予允许参加比赛）。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7.比赛过程中，请尊重裁判判罚，如有异议，可提出申诉，交由裁判长进行判决。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8.本次赛事运动员应提前15分钟签到，若比赛开始5分钟内点名未到，即视为主动弃权。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八、比赛规则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1.比赛服装：参赛运动员必须穿着适合啦啦操比赛的服装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2.比赛出场顺序赛前抽签决定。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3、评分标准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啦啦操的评分标准分以下几方面:动作编排50分，动作完成50分。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评分因素及具体分值如下: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(1)编排50分: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成套动作设计(15分):动作设计要有啦啦队的动作特点，动作要充分利用身体，重心位置(上、下、低姿)的多样性变化。动作要有明显的节奏变化，包括上肢，下肢及躯干动作组合， 动作设计要充分体现动作技巧和体操化舞蹈动作风格。成套动作编排要有独特性,要与众不同而令人难忘,连接过渡和音乐的体现要新颖独特。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舞蹈动作内容(15分):动作要有多样性，不重复，必须充分利用地面，地上和空中的流畅转换及队形变化的多样性，展示出高水准的创造性。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音乐的运用(10分):动作的风格与类型以及运动员的表现必须和音乐的风格、特色、结构及成套主题完美结合，音效必须是高质量的，要有意义，成套动作与音乐强弱节奏相吻合编排，使动作体现动感的效果。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音乐与包装(10分):成套动作的编排应根据音乐的节奏，音乐的乐句，音乐的风格来编排动作，动作设计必须符合啦啦队的技术特征，展示动作技巧。成套动作的编排要充分体现创造性、观赏性。着装正确，道具自选。参赛选手可根据各队节目编排需要着相应风格的服装，体现个性化、时尚化，但服装不得过分暴露，不得有纹身，不得有不健康内容及相关图案、文字、饰物和道具，否则视具体情况扣分或取消参赛资格。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(2)完成情况50分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技术技巧(20分):以最佳的准确性完成动作的能力. A.身体姿态:身体各部位应符合正常人体生理解剖位置，保持正确的重心。低姿位置，完成动作时保持身体重心平稳。B.准确性:动作清楚，部位准确。C.力度:动作要有力度和爆发力，动作到位要快速控制，无延伸动作，要展示瞬间完成动作的能力。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一致性 (5分):所有动作完成完美,充分体现团队的- -致性。富有表现力、感染力、自信力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合拍(5分):动作清楚、准确,动作节奏变化强弱分明，与音乐完美结合。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团队默契(5分):团队成员共同配合完美完成动作，使动作流畅、完整。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九、奖项设置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1.双人花球、爵士、街舞啦啦操冠军1队，亚军2队，季军3队。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2.小团体花球、爵士、街舞啦啦操冠军1队，亚军2队，季军3队。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3.集体花球、爵士、街舞啦啦操冠军1队，亚军2队，季军3队。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十、报名方式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1.参赛运动队(员)报名时，须提交参赛音乐(注明学院、组别、项目、运动员姓名)。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各参赛队须于10月中下旬（待定）之前将报名表、及文明参赛承诺书（见附件2.3）纸质稿和电子档报送至体育教研室马晨晗老师处。报名材料请分别以“xx学院啦啦操操参赛报名表”命名后，压缩打包成“XX学院拉拉操参赛报名材料。报名邮箱: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897570897@qq.com。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十一、联系方式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未尽事宜，请与体育教研室、啦啦操社联系。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联系人：马晨晗老师  电话 18156700081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刘倩茹俱乐部主任  电话 15656577432   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AB884C"/>
    <w:multiLevelType w:val="singleLevel"/>
    <w:tmpl w:val="4DAB884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ODdhY2NlYmQ0ZjEwNGE1ZGVmOTMyMzMwOTk5MWMifQ=="/>
  </w:docVars>
  <w:rsids>
    <w:rsidRoot w:val="616C02E9"/>
    <w:rsid w:val="616C02E9"/>
    <w:rsid w:val="7EF5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1656</Words>
  <Characters>1760</Characters>
  <Lines>0</Lines>
  <Paragraphs>0</Paragraphs>
  <TotalTime>0</TotalTime>
  <ScaleCrop>false</ScaleCrop>
  <LinksUpToDate>false</LinksUpToDate>
  <CharactersWithSpaces>1784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2023-10-10T01:48:00Z</dcterms:created>
  <dc:creator>有难同当</dc:creator>
  <cp:lastModifiedBy>有难同当</cp:lastModifiedBy>
  <dcterms:modified xsi:type="dcterms:W3CDTF">2023-10-11T05:55:48Z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0EED7935C21D4A339FBF89B55F5DBECC_11</vt:lpwstr>
  </property>
</Properties>
</file>