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宋体" w:eastAsia="方正小标宋简体"/>
          <w:kern w:val="2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  <w:t>附件1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hint="eastAsia" w:ascii="方正小标宋简体" w:hAnsi="宋体" w:eastAsia="方正小标宋简体"/>
          <w:kern w:val="2"/>
          <w:sz w:val="36"/>
          <w:szCs w:val="36"/>
        </w:rPr>
      </w:pPr>
      <w:r>
        <w:rPr>
          <w:rFonts w:hint="eastAsia" w:ascii="方正小标宋简体" w:hAnsi="宋体" w:eastAsia="方正小标宋简体"/>
          <w:kern w:val="2"/>
          <w:sz w:val="36"/>
          <w:szCs w:val="36"/>
        </w:rPr>
        <w:t>合肥经济学院202</w:t>
      </w:r>
      <w:r>
        <w:rPr>
          <w:rFonts w:hint="eastAsia" w:ascii="方正小标宋简体" w:hAnsi="宋体" w:eastAsia="方正小标宋简体"/>
          <w:kern w:val="2"/>
          <w:sz w:val="36"/>
          <w:szCs w:val="36"/>
          <w:lang w:val="en-US" w:eastAsia="zh-CN"/>
        </w:rPr>
        <w:t>3</w:t>
      </w:r>
      <w:r>
        <w:rPr>
          <w:rFonts w:hint="eastAsia" w:ascii="方正小标宋简体" w:hAnsi="宋体" w:eastAsia="方正小标宋简体"/>
          <w:kern w:val="2"/>
          <w:sz w:val="36"/>
          <w:szCs w:val="36"/>
        </w:rPr>
        <w:t>年</w:t>
      </w:r>
      <w:r>
        <w:rPr>
          <w:rFonts w:hint="eastAsia" w:ascii="方正小标宋简体" w:hAnsi="宋体" w:eastAsia="方正小标宋简体"/>
          <w:kern w:val="2"/>
          <w:sz w:val="36"/>
          <w:szCs w:val="36"/>
          <w:lang w:eastAsia="zh-CN"/>
        </w:rPr>
        <w:t>春季</w:t>
      </w:r>
      <w:r>
        <w:rPr>
          <w:rFonts w:hint="eastAsia" w:ascii="方正小标宋简体" w:hAnsi="宋体" w:eastAsia="方正小标宋简体"/>
          <w:kern w:val="2"/>
          <w:sz w:val="36"/>
          <w:szCs w:val="36"/>
        </w:rPr>
        <w:t>《国家学生体质健康标准》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jc w:val="center"/>
        <w:textAlignment w:val="auto"/>
        <w:rPr>
          <w:rFonts w:ascii="仿宋" w:hAnsi="仿宋" w:eastAsia="仿宋" w:cs="仿宋"/>
          <w:color w:val="444444"/>
          <w:spacing w:val="15"/>
          <w:sz w:val="36"/>
          <w:szCs w:val="36"/>
          <w:shd w:val="clear" w:color="auto" w:fill="FFFFFF"/>
          <w:lang w:bidi="ar"/>
        </w:rPr>
      </w:pPr>
      <w:r>
        <w:rPr>
          <w:rFonts w:hint="eastAsia" w:ascii="方正小标宋简体" w:hAnsi="宋体" w:eastAsia="方正小标宋简体"/>
          <w:kern w:val="2"/>
          <w:sz w:val="36"/>
          <w:szCs w:val="36"/>
        </w:rPr>
        <w:t>测试工作实施方案</w:t>
      </w:r>
    </w:p>
    <w:p>
      <w:pPr>
        <w:widowControl/>
        <w:shd w:val="clear" w:color="auto" w:fill="FFFFFF"/>
        <w:spacing w:line="480" w:lineRule="atLeast"/>
        <w:ind w:firstLine="700" w:firstLineChars="200"/>
        <w:rPr>
          <w:rFonts w:ascii="黑体" w:hAnsi="黑体" w:eastAsia="黑体" w:cs="黑体"/>
          <w:b w:val="0"/>
          <w:bCs w:val="0"/>
          <w:color w:val="444444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444444"/>
          <w:spacing w:val="15"/>
          <w:kern w:val="0"/>
          <w:sz w:val="32"/>
          <w:szCs w:val="32"/>
          <w:shd w:val="clear" w:color="auto" w:fill="FFFFFF"/>
          <w:lang w:bidi="ar"/>
        </w:rPr>
        <w:t>一、工作内容</w:t>
      </w:r>
      <w:bookmarkStart w:id="0" w:name="_GoBack"/>
      <w:bookmarkEnd w:id="0"/>
    </w:p>
    <w:p>
      <w:pPr>
        <w:widowControl/>
        <w:shd w:val="clear" w:color="auto" w:fill="FFFFFF"/>
        <w:spacing w:line="480" w:lineRule="atLeast"/>
        <w:ind w:firstLine="700" w:firstLineChars="200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（一）测试对象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2020级、2021级、2022（专升本）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</w:t>
      </w:r>
    </w:p>
    <w:p>
      <w:pPr>
        <w:widowControl/>
        <w:shd w:val="clear" w:color="auto" w:fill="FFFFFF"/>
        <w:spacing w:line="480" w:lineRule="atLeast"/>
        <w:ind w:firstLine="700" w:firstLineChars="200"/>
        <w:rPr>
          <w:rFonts w:hint="default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（二）测试日期：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2023年5月-6月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（三）测试地点：北区田径场、南区田径场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（四）测试项目：身高、体重、肺活量、50米跑、坐位体前屈、立定跳远、引体向上（男）/1分钟仰卧起坐（女）、1000米跑（男）/800米跑（女）。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eastAsia="zh-CN" w:bidi="ar"/>
        </w:rPr>
        <w:t>（五）测试教师及班级分配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: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高教基地校区</w:t>
      </w:r>
    </w:p>
    <w:tbl>
      <w:tblPr>
        <w:tblStyle w:val="3"/>
        <w:tblW w:w="86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2"/>
        <w:gridCol w:w="1605"/>
        <w:gridCol w:w="2580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测试老师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班级名称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测试老师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20电子信息工程1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张莉莉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15219842814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20金融学1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徐俊锋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15345511018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20电子信息工程2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20金融学2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20通信工程1班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20金融学3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20通信工程2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20金融学4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20物联网工程1班、2班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20国贸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20软件工程1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20金融工程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20网络工程1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20大数据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20软件工程2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曹丹丹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15805694909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20财务管理1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韩承飞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18655109977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20网络工程2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20财务管理2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20法学1班、2班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21财务管理6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20法学3班、4班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21软件工程1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20网络新媒体1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21财务管理1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20网络新媒体2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21财务管理2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20电子商务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21财务管理3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20酒店管理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18963793241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21财务管理4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郭酩滔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17635563508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20物流管理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21财务管理5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20物流工程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21资产评估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20环境设计1、2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21软件工程2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20环境设计3、4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21通信工程1班、2班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20视觉传达1、2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21网络工程 中本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20视觉传达3、4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21物联网工程1班、2班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20产品设计1、2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15156063908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21网络工程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15395003016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20园林1、2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21电子信息工程1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20城乡规划、21城乡规划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21电子信息工程2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20英语1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21电子信息 专本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20英语2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21网络工程 专本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20市场营销、21金融学1班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21软件工程1 专本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20车辆工程1班、2班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21软件工程2 专本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20电气工程1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罗运玮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13770794162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21电气工程1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刘亮亮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13855103342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20电气工程2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21电气工程2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20机械制造1班、3班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21机械制造1专本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20机械制造2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21机械制造2专本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20机械制造4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21车辆工程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20财务管理3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21机械制造1班、2班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20财务管理4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21机械制造3班、4班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21视觉传达1、2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金小飞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15256595864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21级英语1班、2班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罗东升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17356913050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21视觉传达3、4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21级英语3班、4班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21环境设计1、2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21产品设计1、2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21环境设计3、4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21跨境电商、物流工程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21金融学2班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21市场营销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21金融工程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21物流管理1 专本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21国贸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21物流管理2 专本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21大数据应用与管理</w:t>
            </w:r>
          </w:p>
        </w:tc>
        <w:tc>
          <w:tcPr>
            <w:tcW w:w="1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15755117110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21物流管理3 专本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18963793241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21法学1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21物流管理4 专本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21法学2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21物流管理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21法学4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21工程造价1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徐社远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18096615142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21网络新媒体1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21工程造价2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21网络新媒体2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21园林1、2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21电子商务</w:t>
            </w:r>
          </w:p>
        </w:tc>
        <w:tc>
          <w:tcPr>
            <w:tcW w:w="1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22物联网 1  专本</w:t>
            </w: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 w:val="0"/>
        <w:numPr>
          <w:ilvl w:val="0"/>
          <w:numId w:val="0"/>
        </w:numPr>
        <w:spacing w:line="560" w:lineRule="exact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widowControl w:val="0"/>
        <w:numPr>
          <w:ilvl w:val="0"/>
          <w:numId w:val="0"/>
        </w:numPr>
        <w:spacing w:line="560" w:lineRule="exact"/>
        <w:jc w:val="left"/>
        <w:rPr>
          <w:rFonts w:hint="eastAsia" w:ascii="仿宋_GB2312" w:hAnsi="宋体" w:eastAsia="仿宋_GB2312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经开校区</w:t>
      </w:r>
    </w:p>
    <w:tbl>
      <w:tblPr>
        <w:tblStyle w:val="3"/>
        <w:tblW w:w="67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97"/>
        <w:gridCol w:w="2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22工程造价 1  专本</w:t>
            </w: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徐社远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18096615142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22工程造价 2  专本</w:t>
            </w: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22法学 1      专本</w:t>
            </w: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22法学 2      专本</w:t>
            </w: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21财务管理    中本</w:t>
            </w:r>
          </w:p>
        </w:tc>
        <w:tc>
          <w:tcPr>
            <w:tcW w:w="28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18963793241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21电子商务   中本</w:t>
            </w: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22软件工程1班、2班 专本</w:t>
            </w: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22软件工程3班、4班 专本</w:t>
            </w:r>
          </w:p>
        </w:tc>
        <w:tc>
          <w:tcPr>
            <w:tcW w:w="28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numPr>
          <w:ilvl w:val="0"/>
          <w:numId w:val="0"/>
        </w:num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00"/>
        <w:textAlignment w:val="auto"/>
        <w:rPr>
          <w:rFonts w:hint="default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widowControl/>
        <w:shd w:val="clear" w:color="auto" w:fill="FFFFFF"/>
        <w:spacing w:line="480" w:lineRule="atLeast"/>
        <w:ind w:firstLine="700" w:firstLineChars="200"/>
        <w:rPr>
          <w:rFonts w:ascii="仿宋" w:hAnsi="仿宋" w:eastAsia="仿宋" w:cs="仿宋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二、组织形式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（一）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val="en-US" w:eastAsia="zh-CN" w:bidi="ar"/>
        </w:rPr>
        <w:t>2020级、2021级、2022（专升本）学生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，以班级为单位，利用周六、周日测试。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eastAsia="zh-CN" w:bidi="ar"/>
        </w:rPr>
        <w:t>二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）集合地点：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eastAsia="zh-CN" w:bidi="ar"/>
        </w:rPr>
        <w:t>高教基地校区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田径场、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eastAsia="zh-CN" w:bidi="ar"/>
        </w:rPr>
        <w:t>大学城校区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田径场。按从小到大学号顺序排列，班长（体育委员）管理班级测试秩序。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三、注意事项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（一）为了测试安全，减少测试数据误差，请受试同学测试时务必穿运动服、运动鞋。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（二）肺活量测试需要吹嘴，请受试同学以班级为单位提前到体育部门领取吹嘴。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（三）测试学生必须携带学生证和身份证备查，发现替代测试的行为，替代者与被替者本学年《标准》测试成绩均记为0分，按照考试违规作弊行为认定，处理办法按照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eastAsia="zh-CN" w:bidi="ar"/>
        </w:rPr>
        <w:t>合肥经济学院学生违纪处理办法</w:t>
      </w: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（四）各班应严格按照《标准》测试时间安排表进行测试，不得无故缺席。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（五）各班需提前15分钟到达测试地点，班长（体育委员）组织好本班秩序，核查本班人数，以待测试。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（六）为了使测试数据更能反映受试同学的真实体质状况，并防止数据丢失，受试同学要严格服从测试人员管理，不得擅自操作仪器。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七）学生因病或残疾可向学校提交暂缓或免予执行《标准》的申请，经医疗单位证明，体育教学部门核准，可暂缓或免予执行《标准》，并填写《免予执行&lt;国家学生体质健康标准&gt;申请表》，存入学生档案。确实丧失运动能力、被免予执行《标准》的残疾学生，仍可参加评优与评奖，毕业时《标准》成绩需注明免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（八）因请假不能准时参加本班级规定测试时间段的，最后测试会集中安排一次补测时间，补测时间另行通知。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70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15"/>
          <w:kern w:val="0"/>
          <w:sz w:val="32"/>
          <w:szCs w:val="32"/>
          <w:shd w:val="clear" w:color="auto" w:fill="FFFFFF"/>
          <w:lang w:bidi="ar"/>
        </w:rPr>
        <w:t>希望受试同学积极参加体育锻炼，提高自身体质健康水平，认真对待《标准》测试。请各二级学院做好测试前的宣传动员工作，配合体育教研室顺利完成测试工作。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2F2F2"/>
        </w:rPr>
      </w:pPr>
    </w:p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FC4E58-8CA9-47D1-9FEE-974A6C84604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CEDBD15-5909-4B53-B5EA-3020C77075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284ABA4-02AB-4C3B-A494-C902415DCB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E4CAFF7-982F-4CA0-906D-7FF592E83F3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5E05D8"/>
    <w:multiLevelType w:val="singleLevel"/>
    <w:tmpl w:val="5D5E05D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MWQyOTI2MWQzMWViOTFmMDUzNjI0MmE0YzEwM2QifQ=="/>
  </w:docVars>
  <w:rsids>
    <w:rsidRoot w:val="00000000"/>
    <w:rsid w:val="00303424"/>
    <w:rsid w:val="010009FB"/>
    <w:rsid w:val="03117B62"/>
    <w:rsid w:val="07633640"/>
    <w:rsid w:val="0873194E"/>
    <w:rsid w:val="0A204D42"/>
    <w:rsid w:val="0D5B7113"/>
    <w:rsid w:val="121C6D85"/>
    <w:rsid w:val="1487063E"/>
    <w:rsid w:val="1B5C556D"/>
    <w:rsid w:val="1DC25B11"/>
    <w:rsid w:val="258C1C9B"/>
    <w:rsid w:val="2701212B"/>
    <w:rsid w:val="277A4A19"/>
    <w:rsid w:val="29C006BB"/>
    <w:rsid w:val="2A435F5C"/>
    <w:rsid w:val="2BE47D77"/>
    <w:rsid w:val="2CF018B7"/>
    <w:rsid w:val="2D6F37F1"/>
    <w:rsid w:val="2DF42B74"/>
    <w:rsid w:val="2E196573"/>
    <w:rsid w:val="2FF4081B"/>
    <w:rsid w:val="323543F1"/>
    <w:rsid w:val="340E07D4"/>
    <w:rsid w:val="36384E95"/>
    <w:rsid w:val="38821985"/>
    <w:rsid w:val="3ABD172D"/>
    <w:rsid w:val="3D8350BF"/>
    <w:rsid w:val="3E7D1482"/>
    <w:rsid w:val="4036120A"/>
    <w:rsid w:val="40400BAB"/>
    <w:rsid w:val="405A1BAB"/>
    <w:rsid w:val="40D632ED"/>
    <w:rsid w:val="42BA77D8"/>
    <w:rsid w:val="446265B3"/>
    <w:rsid w:val="44BC4E77"/>
    <w:rsid w:val="45393882"/>
    <w:rsid w:val="46E51E5C"/>
    <w:rsid w:val="4B497CB0"/>
    <w:rsid w:val="50EB2672"/>
    <w:rsid w:val="52011B5A"/>
    <w:rsid w:val="554F190A"/>
    <w:rsid w:val="55593934"/>
    <w:rsid w:val="56586377"/>
    <w:rsid w:val="57865095"/>
    <w:rsid w:val="58C371B3"/>
    <w:rsid w:val="5A2923D0"/>
    <w:rsid w:val="5AFD3E57"/>
    <w:rsid w:val="5F2D112F"/>
    <w:rsid w:val="5FCA740F"/>
    <w:rsid w:val="613B6C7E"/>
    <w:rsid w:val="61BE7764"/>
    <w:rsid w:val="635B5196"/>
    <w:rsid w:val="66166286"/>
    <w:rsid w:val="68E7704A"/>
    <w:rsid w:val="6FA56EBE"/>
    <w:rsid w:val="701D5367"/>
    <w:rsid w:val="723B251E"/>
    <w:rsid w:val="72BA55D5"/>
    <w:rsid w:val="748F3805"/>
    <w:rsid w:val="75F84AA4"/>
    <w:rsid w:val="78844F0D"/>
    <w:rsid w:val="7A424292"/>
    <w:rsid w:val="7B312D66"/>
    <w:rsid w:val="7B7A5809"/>
    <w:rsid w:val="7CA83C8D"/>
    <w:rsid w:val="7CF9754D"/>
    <w:rsid w:val="7D6A10DE"/>
    <w:rsid w:val="7D806FB9"/>
    <w:rsid w:val="7DBB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1661</Words>
  <Characters>1973</Characters>
  <Lines>0</Lines>
  <Paragraphs>0</Paragraphs>
  <TotalTime>1</TotalTime>
  <ScaleCrop>false</ScaleCrop>
  <LinksUpToDate>false</LinksUpToDate>
  <CharactersWithSpaces>2015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2021-09-23T01:47:00Z</dcterms:created>
  <dc:creator>Administrator</dc:creator>
  <cp:lastModifiedBy>王迪</cp:lastModifiedBy>
  <dcterms:modified xsi:type="dcterms:W3CDTF">2023-05-08T07:02:40Z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FE52563510D04CFEAD63905D50148425</vt:lpwstr>
  </property>
</Properties>
</file>