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隶书" w:eastAsia="方正小标宋简体" w:cs="隶书"/>
          <w:sz w:val="44"/>
          <w:szCs w:val="44"/>
        </w:rPr>
      </w:pPr>
    </w:p>
    <w:p>
      <w:pPr>
        <w:jc w:val="center"/>
        <w:rPr>
          <w:rFonts w:ascii="方正小标宋简体" w:hAnsi="隶书" w:eastAsia="方正小标宋简体" w:cs="隶书"/>
          <w:sz w:val="44"/>
          <w:szCs w:val="44"/>
        </w:rPr>
      </w:pPr>
      <w:r>
        <w:rPr>
          <w:rFonts w:hint="eastAsia" w:ascii="方正小标宋简体" w:hAnsi="隶书" w:eastAsia="方正小标宋简体" w:cs="隶书"/>
          <w:sz w:val="44"/>
          <w:szCs w:val="44"/>
        </w:rPr>
        <w:t>合肥经济学院保卫处2023年暑期值班表</w:t>
      </w:r>
    </w:p>
    <w:tbl>
      <w:tblPr>
        <w:tblStyle w:val="2"/>
        <w:tblpPr w:leftFromText="180" w:rightFromText="180" w:vertAnchor="text" w:horzAnchor="page" w:tblpX="2190" w:tblpY="144"/>
        <w:tblOverlap w:val="never"/>
        <w:tblW w:w="7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</w:rPr>
              <w:t>姓名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王振宇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7月24日-7月30日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李刚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7月31日-8月6日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吴春蕾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8月7日-8月13日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曹校红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8月14日-8月20日</w:t>
            </w:r>
          </w:p>
        </w:tc>
      </w:tr>
    </w:tbl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FmMGZiZWNjYTkwYmJkZWU5NjNiZDE5YTAyYTc0ZDUifQ=="/>
  </w:docVars>
  <w:rsids>
    <w:rsidRoot w:val="00D31D50"/>
    <w:rsid w:val="00323B43"/>
    <w:rsid w:val="003D37D8"/>
    <w:rsid w:val="0041548E"/>
    <w:rsid w:val="00426133"/>
    <w:rsid w:val="004358AB"/>
    <w:rsid w:val="00611F7E"/>
    <w:rsid w:val="007374F4"/>
    <w:rsid w:val="008B7726"/>
    <w:rsid w:val="00913A98"/>
    <w:rsid w:val="00D31D50"/>
    <w:rsid w:val="00DE23CD"/>
    <w:rsid w:val="129245E0"/>
    <w:rsid w:val="3F823162"/>
    <w:rsid w:val="5B664768"/>
    <w:rsid w:val="79F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150</Characters>
  <Lines>1</Lines>
  <Paragraphs>1</Paragraphs>
  <TotalTime>16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2023-07-27T08:39:03Z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5B06F7D4256345A490D5FFF844240CE6_12</vt:lpwstr>
  </property>
</Properties>
</file>